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645"/>
        <w:tblW w:w="0" w:type="auto"/>
        <w:tblLook w:val="04A0" w:firstRow="1" w:lastRow="0" w:firstColumn="1" w:lastColumn="0" w:noHBand="0" w:noVBand="1"/>
      </w:tblPr>
      <w:tblGrid>
        <w:gridCol w:w="2088"/>
        <w:gridCol w:w="7488"/>
      </w:tblGrid>
      <w:tr w:rsidR="001256ED" w:rsidTr="001B2F93">
        <w:tc>
          <w:tcPr>
            <w:tcW w:w="2088" w:type="dxa"/>
          </w:tcPr>
          <w:p w:rsidR="001256ED" w:rsidRPr="001256ED" w:rsidRDefault="001256ED" w:rsidP="001B2F93">
            <w:pPr>
              <w:rPr>
                <w:b/>
                <w:sz w:val="32"/>
                <w:szCs w:val="32"/>
              </w:rPr>
            </w:pPr>
            <w:r>
              <w:rPr>
                <w:b/>
                <w:sz w:val="32"/>
                <w:szCs w:val="32"/>
              </w:rPr>
              <w:t>Scene</w:t>
            </w:r>
          </w:p>
        </w:tc>
        <w:tc>
          <w:tcPr>
            <w:tcW w:w="7488" w:type="dxa"/>
          </w:tcPr>
          <w:p w:rsidR="001256ED" w:rsidRPr="001256ED" w:rsidRDefault="001256ED" w:rsidP="001B2F93">
            <w:pPr>
              <w:rPr>
                <w:b/>
                <w:sz w:val="32"/>
                <w:szCs w:val="32"/>
              </w:rPr>
            </w:pPr>
            <w:r>
              <w:rPr>
                <w:b/>
                <w:sz w:val="32"/>
                <w:szCs w:val="32"/>
              </w:rPr>
              <w:t>Group Members</w:t>
            </w:r>
          </w:p>
        </w:tc>
      </w:tr>
      <w:tr w:rsidR="001256ED" w:rsidTr="001B2F93">
        <w:tc>
          <w:tcPr>
            <w:tcW w:w="2088" w:type="dxa"/>
          </w:tcPr>
          <w:p w:rsidR="001256ED" w:rsidRDefault="001256ED" w:rsidP="001B2F93">
            <w:pPr>
              <w:rPr>
                <w:sz w:val="32"/>
                <w:szCs w:val="32"/>
              </w:rPr>
            </w:pPr>
            <w:r>
              <w:rPr>
                <w:sz w:val="32"/>
                <w:szCs w:val="32"/>
              </w:rPr>
              <w:t>Introduction</w:t>
            </w:r>
          </w:p>
        </w:tc>
        <w:tc>
          <w:tcPr>
            <w:tcW w:w="7488" w:type="dxa"/>
          </w:tcPr>
          <w:p w:rsidR="001256ED" w:rsidRDefault="001256ED" w:rsidP="001B2F93">
            <w:pPr>
              <w:rPr>
                <w:sz w:val="32"/>
                <w:szCs w:val="32"/>
              </w:rPr>
            </w:pPr>
            <w:r>
              <w:rPr>
                <w:sz w:val="32"/>
                <w:szCs w:val="32"/>
              </w:rPr>
              <w:t>Hector O-C, Kristina, Christian, Jason</w:t>
            </w:r>
          </w:p>
        </w:tc>
      </w:tr>
      <w:tr w:rsidR="001256ED" w:rsidTr="001B2F93">
        <w:tc>
          <w:tcPr>
            <w:tcW w:w="2088" w:type="dxa"/>
          </w:tcPr>
          <w:p w:rsidR="001256ED" w:rsidRDefault="00221660" w:rsidP="001B2F93">
            <w:pPr>
              <w:rPr>
                <w:sz w:val="32"/>
                <w:szCs w:val="32"/>
              </w:rPr>
            </w:pPr>
            <w:r>
              <w:rPr>
                <w:sz w:val="32"/>
                <w:szCs w:val="32"/>
              </w:rPr>
              <w:t>Lighter Scene</w:t>
            </w:r>
          </w:p>
        </w:tc>
        <w:tc>
          <w:tcPr>
            <w:tcW w:w="7488" w:type="dxa"/>
          </w:tcPr>
          <w:p w:rsidR="001256ED" w:rsidRDefault="00221660" w:rsidP="001B2F93">
            <w:pPr>
              <w:rPr>
                <w:sz w:val="32"/>
                <w:szCs w:val="32"/>
              </w:rPr>
            </w:pPr>
            <w:proofErr w:type="spellStart"/>
            <w:r>
              <w:rPr>
                <w:sz w:val="32"/>
                <w:szCs w:val="32"/>
              </w:rPr>
              <w:t>Manjot</w:t>
            </w:r>
            <w:proofErr w:type="spellEnd"/>
            <w:r>
              <w:rPr>
                <w:sz w:val="32"/>
                <w:szCs w:val="32"/>
              </w:rPr>
              <w:t xml:space="preserve">, Noah, Elyse, </w:t>
            </w:r>
            <w:proofErr w:type="spellStart"/>
            <w:r>
              <w:rPr>
                <w:sz w:val="32"/>
                <w:szCs w:val="32"/>
              </w:rPr>
              <w:t>Taela</w:t>
            </w:r>
            <w:proofErr w:type="spellEnd"/>
          </w:p>
        </w:tc>
      </w:tr>
      <w:tr w:rsidR="001256ED" w:rsidTr="001B2F93">
        <w:tc>
          <w:tcPr>
            <w:tcW w:w="2088" w:type="dxa"/>
          </w:tcPr>
          <w:p w:rsidR="001256ED" w:rsidRDefault="00221660" w:rsidP="001B2F93">
            <w:pPr>
              <w:rPr>
                <w:sz w:val="32"/>
                <w:szCs w:val="32"/>
              </w:rPr>
            </w:pPr>
            <w:r>
              <w:rPr>
                <w:sz w:val="32"/>
                <w:szCs w:val="32"/>
              </w:rPr>
              <w:t>Dystopia</w:t>
            </w:r>
          </w:p>
        </w:tc>
        <w:tc>
          <w:tcPr>
            <w:tcW w:w="7488" w:type="dxa"/>
          </w:tcPr>
          <w:p w:rsidR="001256ED" w:rsidRDefault="00221660" w:rsidP="001B2F93">
            <w:pPr>
              <w:rPr>
                <w:sz w:val="32"/>
                <w:szCs w:val="32"/>
              </w:rPr>
            </w:pPr>
            <w:r>
              <w:rPr>
                <w:sz w:val="32"/>
                <w:szCs w:val="32"/>
              </w:rPr>
              <w:t xml:space="preserve">Kelly, Lucas S, Erika, Curtis, </w:t>
            </w:r>
            <w:proofErr w:type="spellStart"/>
            <w:r>
              <w:rPr>
                <w:sz w:val="32"/>
                <w:szCs w:val="32"/>
              </w:rPr>
              <w:t>Regine</w:t>
            </w:r>
            <w:proofErr w:type="spellEnd"/>
          </w:p>
        </w:tc>
      </w:tr>
      <w:tr w:rsidR="001256ED" w:rsidTr="001B2F93">
        <w:tc>
          <w:tcPr>
            <w:tcW w:w="2088" w:type="dxa"/>
          </w:tcPr>
          <w:p w:rsidR="001256ED" w:rsidRDefault="00221660" w:rsidP="001B2F93">
            <w:pPr>
              <w:rPr>
                <w:sz w:val="32"/>
                <w:szCs w:val="32"/>
              </w:rPr>
            </w:pPr>
            <w:r>
              <w:rPr>
                <w:sz w:val="32"/>
                <w:szCs w:val="32"/>
              </w:rPr>
              <w:t>Top Secret</w:t>
            </w:r>
          </w:p>
        </w:tc>
        <w:tc>
          <w:tcPr>
            <w:tcW w:w="7488" w:type="dxa"/>
          </w:tcPr>
          <w:p w:rsidR="001256ED" w:rsidRDefault="00221660" w:rsidP="001B2F93">
            <w:pPr>
              <w:rPr>
                <w:sz w:val="32"/>
                <w:szCs w:val="32"/>
              </w:rPr>
            </w:pPr>
            <w:r>
              <w:rPr>
                <w:sz w:val="32"/>
                <w:szCs w:val="32"/>
              </w:rPr>
              <w:t xml:space="preserve">Eddie, Cody, Lucas A., </w:t>
            </w:r>
            <w:proofErr w:type="spellStart"/>
            <w:r>
              <w:rPr>
                <w:sz w:val="32"/>
                <w:szCs w:val="32"/>
              </w:rPr>
              <w:t>Vikmari</w:t>
            </w:r>
            <w:proofErr w:type="spellEnd"/>
          </w:p>
        </w:tc>
      </w:tr>
      <w:tr w:rsidR="001256ED" w:rsidTr="001B2F93">
        <w:tc>
          <w:tcPr>
            <w:tcW w:w="2088" w:type="dxa"/>
          </w:tcPr>
          <w:p w:rsidR="001256ED" w:rsidRDefault="00221660" w:rsidP="001B2F93">
            <w:pPr>
              <w:rPr>
                <w:sz w:val="32"/>
                <w:szCs w:val="32"/>
              </w:rPr>
            </w:pPr>
            <w:r>
              <w:rPr>
                <w:sz w:val="32"/>
                <w:szCs w:val="32"/>
              </w:rPr>
              <w:t>Captain V Auto</w:t>
            </w:r>
          </w:p>
        </w:tc>
        <w:tc>
          <w:tcPr>
            <w:tcW w:w="7488" w:type="dxa"/>
          </w:tcPr>
          <w:p w:rsidR="001256ED" w:rsidRDefault="00221660" w:rsidP="001B2F93">
            <w:pPr>
              <w:rPr>
                <w:sz w:val="32"/>
                <w:szCs w:val="32"/>
              </w:rPr>
            </w:pPr>
            <w:r>
              <w:rPr>
                <w:sz w:val="32"/>
                <w:szCs w:val="32"/>
              </w:rPr>
              <w:t>Bernard, Lorna, Valerie, Fabio</w:t>
            </w:r>
          </w:p>
        </w:tc>
      </w:tr>
      <w:tr w:rsidR="001256ED" w:rsidTr="001B2F93">
        <w:tc>
          <w:tcPr>
            <w:tcW w:w="2088" w:type="dxa"/>
          </w:tcPr>
          <w:p w:rsidR="001256ED" w:rsidRDefault="00221660" w:rsidP="001B2F93">
            <w:pPr>
              <w:rPr>
                <w:sz w:val="32"/>
                <w:szCs w:val="32"/>
              </w:rPr>
            </w:pPr>
            <w:r>
              <w:rPr>
                <w:sz w:val="32"/>
                <w:szCs w:val="32"/>
              </w:rPr>
              <w:t>Eve’s Memory</w:t>
            </w:r>
          </w:p>
        </w:tc>
        <w:tc>
          <w:tcPr>
            <w:tcW w:w="7488" w:type="dxa"/>
          </w:tcPr>
          <w:p w:rsidR="001256ED" w:rsidRDefault="001B2F93" w:rsidP="001B2F93">
            <w:pPr>
              <w:rPr>
                <w:sz w:val="32"/>
                <w:szCs w:val="32"/>
              </w:rPr>
            </w:pPr>
            <w:proofErr w:type="spellStart"/>
            <w:r>
              <w:rPr>
                <w:sz w:val="32"/>
                <w:szCs w:val="32"/>
              </w:rPr>
              <w:t>Dawit</w:t>
            </w:r>
            <w:proofErr w:type="spellEnd"/>
            <w:r>
              <w:rPr>
                <w:sz w:val="32"/>
                <w:szCs w:val="32"/>
              </w:rPr>
              <w:t xml:space="preserve">, Dina, </w:t>
            </w:r>
            <w:proofErr w:type="spellStart"/>
            <w:r>
              <w:rPr>
                <w:sz w:val="32"/>
                <w:szCs w:val="32"/>
              </w:rPr>
              <w:t>Lutherson</w:t>
            </w:r>
            <w:proofErr w:type="spellEnd"/>
            <w:r>
              <w:rPr>
                <w:sz w:val="32"/>
                <w:szCs w:val="32"/>
              </w:rPr>
              <w:t>, Joe, Hector O.</w:t>
            </w:r>
          </w:p>
        </w:tc>
      </w:tr>
    </w:tbl>
    <w:p w:rsidR="001256ED" w:rsidRPr="001D34F9" w:rsidRDefault="001B2F93" w:rsidP="001B2F93">
      <w:pPr>
        <w:pStyle w:val="Heading2"/>
        <w:jc w:val="center"/>
      </w:pPr>
      <w:r>
        <w:t>Wall-E Scene Analysis</w:t>
      </w:r>
    </w:p>
    <w:p w:rsidR="001D34F9" w:rsidRDefault="001D34F9" w:rsidP="001D34F9">
      <w:pPr>
        <w:rPr>
          <w:sz w:val="32"/>
          <w:szCs w:val="32"/>
        </w:rPr>
      </w:pPr>
    </w:p>
    <w:p w:rsidR="001B2F93" w:rsidRPr="001B2F93" w:rsidRDefault="001B2F93" w:rsidP="001D34F9">
      <w:pPr>
        <w:rPr>
          <w:sz w:val="24"/>
          <w:szCs w:val="24"/>
        </w:rPr>
      </w:pPr>
      <w:r w:rsidRPr="001B2F93">
        <w:rPr>
          <w:b/>
          <w:sz w:val="24"/>
          <w:szCs w:val="24"/>
        </w:rPr>
        <w:t>Assignment:</w:t>
      </w:r>
      <w:r w:rsidRPr="001B2F93">
        <w:rPr>
          <w:sz w:val="24"/>
          <w:szCs w:val="24"/>
        </w:rPr>
        <w:t xml:space="preserve">  Using the Scene Analysis Framework handout, you will analyze the scene assigned to you and create a Google Presentation or </w:t>
      </w:r>
      <w:proofErr w:type="spellStart"/>
      <w:r w:rsidRPr="001B2F93">
        <w:rPr>
          <w:sz w:val="24"/>
          <w:szCs w:val="24"/>
        </w:rPr>
        <w:t>Prezi</w:t>
      </w:r>
      <w:proofErr w:type="spellEnd"/>
      <w:r w:rsidRPr="001B2F93">
        <w:rPr>
          <w:sz w:val="24"/>
          <w:szCs w:val="24"/>
        </w:rPr>
        <w:t xml:space="preserve"> to present your findings.  </w:t>
      </w:r>
    </w:p>
    <w:p w:rsidR="001B2F93" w:rsidRDefault="001B2F93" w:rsidP="001D34F9">
      <w:pPr>
        <w:rPr>
          <w:sz w:val="24"/>
          <w:szCs w:val="24"/>
        </w:rPr>
      </w:pPr>
      <w:r>
        <w:rPr>
          <w:sz w:val="32"/>
          <w:szCs w:val="32"/>
        </w:rPr>
        <w:tab/>
      </w:r>
      <w:r w:rsidRPr="001B2F93">
        <w:rPr>
          <w:sz w:val="24"/>
          <w:szCs w:val="24"/>
        </w:rPr>
        <w:t xml:space="preserve">For each category of analysis on the handout, be sure to create sub-questions that will allow for deeper analysis of each element.  For example, under “Setting” the question asks whether the scene is authentic or constructed; to take your thoughts beyond the obvious, consider why the method used is the best one for the overall purpose of the scene and also the film.  When considering the color choices that are significant, also discuss the associations and symbol meanings of colors in connection with the scene purpose and overall purpose.  </w:t>
      </w:r>
    </w:p>
    <w:p w:rsidR="001B2F93" w:rsidRDefault="001B2F93" w:rsidP="001D34F9">
      <w:pPr>
        <w:rPr>
          <w:sz w:val="24"/>
          <w:szCs w:val="24"/>
        </w:rPr>
      </w:pPr>
      <w:r>
        <w:rPr>
          <w:sz w:val="24"/>
          <w:szCs w:val="24"/>
        </w:rPr>
        <w:tab/>
        <w:t>Once you are started, share your presentation with all the group members and me (</w:t>
      </w:r>
      <w:hyperlink r:id="rId7" w:history="1">
        <w:r w:rsidRPr="00296FA5">
          <w:rPr>
            <w:rStyle w:val="Hyperlink"/>
            <w:sz w:val="24"/>
            <w:szCs w:val="24"/>
          </w:rPr>
          <w:t>ms.alexismhs@gmail.com</w:t>
        </w:r>
      </w:hyperlink>
      <w:r>
        <w:rPr>
          <w:sz w:val="24"/>
          <w:szCs w:val="24"/>
        </w:rPr>
        <w:t xml:space="preserve">).  Everyone should have a specific role to be in charge of, but the entire group should agree on the analysis presented, as it will affect everyone’s grade.  </w:t>
      </w:r>
    </w:p>
    <w:p w:rsidR="001B2F93" w:rsidRDefault="001B2F93" w:rsidP="001D34F9">
      <w:pPr>
        <w:rPr>
          <w:sz w:val="24"/>
          <w:szCs w:val="24"/>
        </w:rPr>
      </w:pPr>
      <w:r>
        <w:rPr>
          <w:sz w:val="24"/>
          <w:szCs w:val="24"/>
        </w:rPr>
        <w:tab/>
        <w:t xml:space="preserve">The final piece of this task, after the presentation has been given, is to write a reflection on the process, and put it in your Google Docs folder under the title “Reflection for Wall-E Scene Analysis”.  The </w:t>
      </w:r>
      <w:r w:rsidR="00EA504F">
        <w:rPr>
          <w:sz w:val="24"/>
          <w:szCs w:val="24"/>
        </w:rPr>
        <w:t xml:space="preserve">template for this reflection is available on my </w:t>
      </w:r>
      <w:proofErr w:type="spellStart"/>
      <w:r w:rsidR="00EA504F">
        <w:rPr>
          <w:sz w:val="24"/>
          <w:szCs w:val="24"/>
        </w:rPr>
        <w:t>wikispace</w:t>
      </w:r>
      <w:proofErr w:type="spellEnd"/>
      <w:r w:rsidR="00EA504F">
        <w:rPr>
          <w:sz w:val="24"/>
          <w:szCs w:val="24"/>
        </w:rPr>
        <w:t xml:space="preserve"> (msalexis1.wikispaces.com</w:t>
      </w:r>
      <w:proofErr w:type="gramStart"/>
      <w:r w:rsidR="00EA504F">
        <w:rPr>
          <w:sz w:val="24"/>
          <w:szCs w:val="24"/>
        </w:rPr>
        <w:t>) .</w:t>
      </w:r>
      <w:proofErr w:type="gramEnd"/>
      <w:r w:rsidR="00EA504F">
        <w:rPr>
          <w:sz w:val="24"/>
          <w:szCs w:val="24"/>
        </w:rPr>
        <w:t xml:space="preserve">  You may download the form, fill it out, and copy and paste it or upload it into Google Docs.  Be sure to put it in your shared folder for my class.  </w:t>
      </w:r>
    </w:p>
    <w:p w:rsidR="00EA504F" w:rsidRDefault="00EA504F" w:rsidP="001D34F9">
      <w:pPr>
        <w:rPr>
          <w:sz w:val="24"/>
          <w:szCs w:val="24"/>
        </w:rPr>
      </w:pPr>
    </w:p>
    <w:p w:rsidR="00EA504F" w:rsidRDefault="00EA504F" w:rsidP="001D34F9">
      <w:pPr>
        <w:rPr>
          <w:sz w:val="24"/>
          <w:szCs w:val="24"/>
        </w:rPr>
      </w:pPr>
      <w:r>
        <w:rPr>
          <w:sz w:val="24"/>
          <w:szCs w:val="24"/>
        </w:rPr>
        <w:t>Presentation Day:  Thursday, January 3</w:t>
      </w:r>
    </w:p>
    <w:p w:rsidR="00EA504F" w:rsidRDefault="00EA504F" w:rsidP="001D34F9">
      <w:pPr>
        <w:rPr>
          <w:sz w:val="24"/>
          <w:szCs w:val="24"/>
        </w:rPr>
      </w:pPr>
    </w:p>
    <w:p w:rsidR="00EA504F" w:rsidRDefault="00EA504F" w:rsidP="001D34F9">
      <w:pPr>
        <w:rPr>
          <w:sz w:val="24"/>
          <w:szCs w:val="24"/>
        </w:rPr>
      </w:pPr>
    </w:p>
    <w:p w:rsidR="00EA504F" w:rsidRDefault="00EA504F" w:rsidP="001D34F9">
      <w:pPr>
        <w:rPr>
          <w:sz w:val="24"/>
          <w:szCs w:val="24"/>
        </w:rPr>
      </w:pPr>
    </w:p>
    <w:p w:rsidR="00EA504F" w:rsidRPr="001B2F93" w:rsidRDefault="00EA504F" w:rsidP="001D34F9">
      <w:pPr>
        <w:rPr>
          <w:sz w:val="24"/>
          <w:szCs w:val="24"/>
        </w:rPr>
      </w:pPr>
      <w:r>
        <w:rPr>
          <w:sz w:val="24"/>
          <w:szCs w:val="24"/>
        </w:rPr>
        <w:t>Presentation Rubric</w:t>
      </w:r>
    </w:p>
    <w:tbl>
      <w:tblPr>
        <w:tblStyle w:val="TableGrid"/>
        <w:tblW w:w="10188" w:type="dxa"/>
        <w:tblLook w:val="04A0" w:firstRow="1" w:lastRow="0" w:firstColumn="1" w:lastColumn="0" w:noHBand="0" w:noVBand="1"/>
      </w:tblPr>
      <w:tblGrid>
        <w:gridCol w:w="795"/>
        <w:gridCol w:w="9393"/>
      </w:tblGrid>
      <w:tr w:rsidR="001B2F93" w:rsidTr="001B2F93">
        <w:trPr>
          <w:trHeight w:val="1233"/>
        </w:trPr>
        <w:tc>
          <w:tcPr>
            <w:tcW w:w="795" w:type="dxa"/>
          </w:tcPr>
          <w:p w:rsidR="001B2F93" w:rsidRPr="001B2F93" w:rsidRDefault="001B2F93" w:rsidP="00D9512E">
            <w:pPr>
              <w:jc w:val="center"/>
              <w:rPr>
                <w:b/>
                <w:sz w:val="20"/>
                <w:szCs w:val="20"/>
              </w:rPr>
            </w:pPr>
          </w:p>
          <w:p w:rsidR="001B2F93" w:rsidRPr="001B2F93" w:rsidRDefault="001B2F93" w:rsidP="00D9512E">
            <w:pPr>
              <w:jc w:val="center"/>
              <w:rPr>
                <w:b/>
                <w:sz w:val="20"/>
                <w:szCs w:val="20"/>
              </w:rPr>
            </w:pPr>
            <w:r w:rsidRPr="001B2F93">
              <w:rPr>
                <w:b/>
                <w:sz w:val="20"/>
                <w:szCs w:val="20"/>
              </w:rPr>
              <w:t>A</w:t>
            </w:r>
          </w:p>
          <w:p w:rsidR="001B2F93" w:rsidRPr="001B2F93" w:rsidRDefault="001B2F93" w:rsidP="00D9512E">
            <w:pPr>
              <w:jc w:val="center"/>
              <w:rPr>
                <w:b/>
                <w:sz w:val="20"/>
                <w:szCs w:val="20"/>
              </w:rPr>
            </w:pPr>
          </w:p>
        </w:tc>
        <w:tc>
          <w:tcPr>
            <w:tcW w:w="9393" w:type="dxa"/>
          </w:tcPr>
          <w:p w:rsidR="001B2F93" w:rsidRPr="001B2F93" w:rsidRDefault="001B2F93" w:rsidP="00D9512E">
            <w:pPr>
              <w:rPr>
                <w:sz w:val="16"/>
                <w:szCs w:val="16"/>
              </w:rPr>
            </w:pPr>
            <w:r w:rsidRPr="001B2F93">
              <w:rPr>
                <w:sz w:val="16"/>
                <w:szCs w:val="16"/>
              </w:rPr>
              <w:t>*Every member has a clear, significant role in the presentation.</w:t>
            </w:r>
          </w:p>
          <w:p w:rsidR="001B2F93" w:rsidRPr="001B2F93" w:rsidRDefault="001B2F93" w:rsidP="00D9512E">
            <w:pPr>
              <w:rPr>
                <w:sz w:val="16"/>
                <w:szCs w:val="16"/>
              </w:rPr>
            </w:pPr>
            <w:r w:rsidRPr="001B2F93">
              <w:rPr>
                <w:sz w:val="16"/>
                <w:szCs w:val="16"/>
              </w:rPr>
              <w:t>*Each member is well-dressed and prepared for the presentation.</w:t>
            </w:r>
          </w:p>
          <w:p w:rsidR="001B2F93" w:rsidRPr="001B2F93" w:rsidRDefault="001B2F93" w:rsidP="00D9512E">
            <w:pPr>
              <w:rPr>
                <w:sz w:val="16"/>
                <w:szCs w:val="16"/>
              </w:rPr>
            </w:pPr>
            <w:r w:rsidRPr="001B2F93">
              <w:rPr>
                <w:sz w:val="16"/>
                <w:szCs w:val="16"/>
              </w:rPr>
              <w:t xml:space="preserve"> *The presentation is formal, organized, and audible, and demonstrates thoughtful planning and effort.  </w:t>
            </w:r>
          </w:p>
          <w:p w:rsidR="001B2F93" w:rsidRPr="001B2F93" w:rsidRDefault="00EA504F" w:rsidP="00D9512E">
            <w:pPr>
              <w:rPr>
                <w:sz w:val="16"/>
                <w:szCs w:val="16"/>
              </w:rPr>
            </w:pPr>
            <w:r>
              <w:rPr>
                <w:sz w:val="16"/>
                <w:szCs w:val="16"/>
              </w:rPr>
              <w:t xml:space="preserve">*The </w:t>
            </w:r>
            <w:bookmarkStart w:id="0" w:name="_GoBack"/>
            <w:bookmarkEnd w:id="0"/>
            <w:r w:rsidR="001B2F93" w:rsidRPr="001B2F93">
              <w:rPr>
                <w:sz w:val="16"/>
                <w:szCs w:val="16"/>
              </w:rPr>
              <w:t>analysis is insightful, demonstrating a clear connection to the themes presented throughout the year, as well as a connection to the topic assigned to the group.</w:t>
            </w:r>
          </w:p>
          <w:p w:rsidR="001B2F93" w:rsidRPr="001B2F93" w:rsidRDefault="001B2F93" w:rsidP="00D9512E">
            <w:pPr>
              <w:rPr>
                <w:sz w:val="16"/>
                <w:szCs w:val="16"/>
              </w:rPr>
            </w:pPr>
            <w:r w:rsidRPr="001B2F93">
              <w:rPr>
                <w:sz w:val="16"/>
                <w:szCs w:val="16"/>
              </w:rPr>
              <w:t xml:space="preserve">*The analysis goes beyond the obvious, providing a developed explanation to the deeper meaning of the text.  </w:t>
            </w:r>
          </w:p>
          <w:p w:rsidR="001B2F93" w:rsidRPr="001B2F93" w:rsidRDefault="001B2F93" w:rsidP="00D9512E">
            <w:pPr>
              <w:rPr>
                <w:sz w:val="16"/>
                <w:szCs w:val="16"/>
              </w:rPr>
            </w:pPr>
            <w:r w:rsidRPr="001B2F93">
              <w:rPr>
                <w:sz w:val="16"/>
                <w:szCs w:val="16"/>
              </w:rPr>
              <w:t>*The presentation is 5-10 minutes long.</w:t>
            </w:r>
          </w:p>
          <w:p w:rsidR="001B2F93" w:rsidRPr="001B2F93" w:rsidRDefault="001B2F93" w:rsidP="00D9512E">
            <w:pPr>
              <w:rPr>
                <w:sz w:val="16"/>
                <w:szCs w:val="16"/>
              </w:rPr>
            </w:pPr>
            <w:r w:rsidRPr="001B2F93">
              <w:rPr>
                <w:sz w:val="16"/>
                <w:szCs w:val="16"/>
              </w:rPr>
              <w:t xml:space="preserve">*The overall experience demonstrates special effort and creativity.  </w:t>
            </w:r>
          </w:p>
          <w:p w:rsidR="001B2F93" w:rsidRPr="001B2F93" w:rsidRDefault="001B2F93" w:rsidP="00D9512E">
            <w:pPr>
              <w:rPr>
                <w:sz w:val="16"/>
                <w:szCs w:val="16"/>
              </w:rPr>
            </w:pPr>
          </w:p>
        </w:tc>
      </w:tr>
      <w:tr w:rsidR="001B2F93" w:rsidTr="001B2F93">
        <w:trPr>
          <w:trHeight w:val="536"/>
        </w:trPr>
        <w:tc>
          <w:tcPr>
            <w:tcW w:w="795" w:type="dxa"/>
          </w:tcPr>
          <w:p w:rsidR="001B2F93" w:rsidRPr="001B2F93" w:rsidRDefault="001B2F93" w:rsidP="00D9512E">
            <w:pPr>
              <w:jc w:val="center"/>
              <w:rPr>
                <w:b/>
                <w:sz w:val="20"/>
                <w:szCs w:val="20"/>
              </w:rPr>
            </w:pPr>
          </w:p>
          <w:p w:rsidR="001B2F93" w:rsidRPr="001B2F93" w:rsidRDefault="001B2F93" w:rsidP="00D9512E">
            <w:pPr>
              <w:jc w:val="center"/>
              <w:rPr>
                <w:b/>
                <w:sz w:val="20"/>
                <w:szCs w:val="20"/>
              </w:rPr>
            </w:pPr>
            <w:r w:rsidRPr="001B2F93">
              <w:rPr>
                <w:b/>
                <w:sz w:val="20"/>
                <w:szCs w:val="20"/>
              </w:rPr>
              <w:t>B</w:t>
            </w:r>
          </w:p>
        </w:tc>
        <w:tc>
          <w:tcPr>
            <w:tcW w:w="9393" w:type="dxa"/>
          </w:tcPr>
          <w:p w:rsidR="001B2F93" w:rsidRPr="001B2F93" w:rsidRDefault="001B2F93" w:rsidP="00D9512E">
            <w:pPr>
              <w:rPr>
                <w:sz w:val="16"/>
                <w:szCs w:val="16"/>
              </w:rPr>
            </w:pPr>
            <w:r w:rsidRPr="001B2F93">
              <w:rPr>
                <w:sz w:val="16"/>
                <w:szCs w:val="16"/>
              </w:rPr>
              <w:t>*Most of the criteria are met.</w:t>
            </w:r>
          </w:p>
          <w:p w:rsidR="001B2F93" w:rsidRPr="001B2F93" w:rsidRDefault="001B2F93" w:rsidP="00D9512E">
            <w:pPr>
              <w:rPr>
                <w:sz w:val="16"/>
                <w:szCs w:val="16"/>
              </w:rPr>
            </w:pPr>
            <w:r w:rsidRPr="001B2F93">
              <w:rPr>
                <w:sz w:val="16"/>
                <w:szCs w:val="16"/>
              </w:rPr>
              <w:t>*Still exhibits preparation and some creativity or special effort.</w:t>
            </w:r>
          </w:p>
        </w:tc>
      </w:tr>
      <w:tr w:rsidR="001B2F93" w:rsidTr="001B2F93">
        <w:trPr>
          <w:trHeight w:val="548"/>
        </w:trPr>
        <w:tc>
          <w:tcPr>
            <w:tcW w:w="795" w:type="dxa"/>
          </w:tcPr>
          <w:p w:rsidR="001B2F93" w:rsidRPr="001B2F93" w:rsidRDefault="001B2F93" w:rsidP="00D9512E">
            <w:pPr>
              <w:jc w:val="center"/>
              <w:rPr>
                <w:b/>
                <w:sz w:val="20"/>
                <w:szCs w:val="20"/>
              </w:rPr>
            </w:pPr>
          </w:p>
          <w:p w:rsidR="001B2F93" w:rsidRPr="001B2F93" w:rsidRDefault="001B2F93" w:rsidP="00D9512E">
            <w:pPr>
              <w:jc w:val="center"/>
              <w:rPr>
                <w:b/>
                <w:sz w:val="20"/>
                <w:szCs w:val="20"/>
              </w:rPr>
            </w:pPr>
            <w:r w:rsidRPr="001B2F93">
              <w:rPr>
                <w:b/>
                <w:sz w:val="20"/>
                <w:szCs w:val="20"/>
              </w:rPr>
              <w:t>C</w:t>
            </w:r>
          </w:p>
        </w:tc>
        <w:tc>
          <w:tcPr>
            <w:tcW w:w="9393" w:type="dxa"/>
          </w:tcPr>
          <w:p w:rsidR="001B2F93" w:rsidRPr="001B2F93" w:rsidRDefault="001B2F93" w:rsidP="00D9512E">
            <w:pPr>
              <w:rPr>
                <w:sz w:val="16"/>
                <w:szCs w:val="16"/>
              </w:rPr>
            </w:pPr>
            <w:r w:rsidRPr="001B2F93">
              <w:rPr>
                <w:sz w:val="16"/>
                <w:szCs w:val="16"/>
              </w:rPr>
              <w:t xml:space="preserve">*The basic criteria are met, but the presentation lacks creativity and effort.  </w:t>
            </w:r>
          </w:p>
          <w:p w:rsidR="001B2F93" w:rsidRPr="001B2F93" w:rsidRDefault="001B2F93" w:rsidP="00D9512E">
            <w:pPr>
              <w:rPr>
                <w:sz w:val="16"/>
                <w:szCs w:val="16"/>
              </w:rPr>
            </w:pPr>
            <w:r w:rsidRPr="001B2F93">
              <w:rPr>
                <w:sz w:val="16"/>
                <w:szCs w:val="16"/>
              </w:rPr>
              <w:t>*Everyone is still prepared.</w:t>
            </w:r>
          </w:p>
          <w:p w:rsidR="001B2F93" w:rsidRPr="001B2F93" w:rsidRDefault="001B2F93" w:rsidP="00D9512E">
            <w:pPr>
              <w:rPr>
                <w:sz w:val="16"/>
                <w:szCs w:val="16"/>
              </w:rPr>
            </w:pPr>
          </w:p>
        </w:tc>
      </w:tr>
      <w:tr w:rsidR="001B2F93" w:rsidTr="001B2F93">
        <w:trPr>
          <w:trHeight w:val="593"/>
        </w:trPr>
        <w:tc>
          <w:tcPr>
            <w:tcW w:w="795" w:type="dxa"/>
          </w:tcPr>
          <w:p w:rsidR="001B2F93" w:rsidRPr="001B2F93" w:rsidRDefault="001B2F93" w:rsidP="00D9512E">
            <w:pPr>
              <w:jc w:val="center"/>
              <w:rPr>
                <w:b/>
                <w:sz w:val="20"/>
                <w:szCs w:val="20"/>
              </w:rPr>
            </w:pPr>
          </w:p>
          <w:p w:rsidR="001B2F93" w:rsidRPr="001B2F93" w:rsidRDefault="001B2F93" w:rsidP="00D9512E">
            <w:pPr>
              <w:jc w:val="center"/>
              <w:rPr>
                <w:b/>
                <w:sz w:val="20"/>
                <w:szCs w:val="20"/>
              </w:rPr>
            </w:pPr>
            <w:r w:rsidRPr="001B2F93">
              <w:rPr>
                <w:b/>
                <w:sz w:val="20"/>
                <w:szCs w:val="20"/>
              </w:rPr>
              <w:t>D</w:t>
            </w:r>
          </w:p>
        </w:tc>
        <w:tc>
          <w:tcPr>
            <w:tcW w:w="9393" w:type="dxa"/>
          </w:tcPr>
          <w:p w:rsidR="001B2F93" w:rsidRPr="001B2F93" w:rsidRDefault="001B2F93" w:rsidP="00D9512E">
            <w:pPr>
              <w:rPr>
                <w:sz w:val="16"/>
                <w:szCs w:val="16"/>
              </w:rPr>
            </w:pPr>
            <w:r w:rsidRPr="001B2F93">
              <w:rPr>
                <w:sz w:val="16"/>
                <w:szCs w:val="16"/>
              </w:rPr>
              <w:t xml:space="preserve">*Lack of preparation or analysis is evident.  </w:t>
            </w:r>
          </w:p>
          <w:p w:rsidR="001B2F93" w:rsidRPr="001B2F93" w:rsidRDefault="001B2F93" w:rsidP="00D9512E">
            <w:pPr>
              <w:rPr>
                <w:sz w:val="16"/>
                <w:szCs w:val="16"/>
              </w:rPr>
            </w:pPr>
            <w:r w:rsidRPr="001B2F93">
              <w:rPr>
                <w:sz w:val="16"/>
                <w:szCs w:val="16"/>
              </w:rPr>
              <w:t>*Missing significant components of criteria.</w:t>
            </w:r>
          </w:p>
        </w:tc>
      </w:tr>
      <w:tr w:rsidR="001B2F93" w:rsidTr="001B2F93">
        <w:trPr>
          <w:trHeight w:val="575"/>
        </w:trPr>
        <w:tc>
          <w:tcPr>
            <w:tcW w:w="795" w:type="dxa"/>
          </w:tcPr>
          <w:p w:rsidR="001B2F93" w:rsidRPr="001B2F93" w:rsidRDefault="001B2F93" w:rsidP="00D9512E">
            <w:pPr>
              <w:jc w:val="center"/>
              <w:rPr>
                <w:b/>
                <w:sz w:val="20"/>
                <w:szCs w:val="20"/>
              </w:rPr>
            </w:pPr>
          </w:p>
          <w:p w:rsidR="001B2F93" w:rsidRPr="001B2F93" w:rsidRDefault="001B2F93" w:rsidP="00D9512E">
            <w:pPr>
              <w:jc w:val="center"/>
              <w:rPr>
                <w:b/>
                <w:sz w:val="20"/>
                <w:szCs w:val="20"/>
              </w:rPr>
            </w:pPr>
            <w:r w:rsidRPr="001B2F93">
              <w:rPr>
                <w:b/>
                <w:sz w:val="20"/>
                <w:szCs w:val="20"/>
              </w:rPr>
              <w:t>F</w:t>
            </w:r>
          </w:p>
        </w:tc>
        <w:tc>
          <w:tcPr>
            <w:tcW w:w="9393" w:type="dxa"/>
          </w:tcPr>
          <w:p w:rsidR="001B2F93" w:rsidRPr="001B2F93" w:rsidRDefault="001B2F93" w:rsidP="00D9512E">
            <w:pPr>
              <w:rPr>
                <w:sz w:val="16"/>
                <w:szCs w:val="16"/>
              </w:rPr>
            </w:pPr>
            <w:r w:rsidRPr="001B2F93">
              <w:rPr>
                <w:sz w:val="16"/>
                <w:szCs w:val="16"/>
              </w:rPr>
              <w:t>*Incomplete project.</w:t>
            </w:r>
          </w:p>
          <w:p w:rsidR="001B2F93" w:rsidRPr="001B2F93" w:rsidRDefault="001B2F93" w:rsidP="00D9512E">
            <w:pPr>
              <w:rPr>
                <w:sz w:val="16"/>
                <w:szCs w:val="16"/>
              </w:rPr>
            </w:pPr>
            <w:r w:rsidRPr="001B2F93">
              <w:rPr>
                <w:sz w:val="16"/>
                <w:szCs w:val="16"/>
              </w:rPr>
              <w:t xml:space="preserve">*Total lack of effort.  </w:t>
            </w:r>
          </w:p>
        </w:tc>
      </w:tr>
    </w:tbl>
    <w:p w:rsidR="001B2F93" w:rsidRDefault="001B2F93" w:rsidP="001D34F9">
      <w:pPr>
        <w:rPr>
          <w:sz w:val="32"/>
          <w:szCs w:val="32"/>
        </w:rPr>
      </w:pPr>
    </w:p>
    <w:p w:rsidR="001B2F93" w:rsidRDefault="001B2F93" w:rsidP="001D34F9">
      <w:pPr>
        <w:rPr>
          <w:sz w:val="32"/>
          <w:szCs w:val="32"/>
        </w:rPr>
      </w:pPr>
    </w:p>
    <w:p w:rsidR="001B2F93" w:rsidRPr="001D34F9" w:rsidRDefault="001B2F93" w:rsidP="001D34F9">
      <w:pPr>
        <w:rPr>
          <w:sz w:val="32"/>
          <w:szCs w:val="32"/>
        </w:rPr>
      </w:pPr>
    </w:p>
    <w:sectPr w:rsidR="001B2F93" w:rsidRPr="001D34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A87126"/>
    <w:multiLevelType w:val="hybridMultilevel"/>
    <w:tmpl w:val="9A2AE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F9"/>
    <w:rsid w:val="001256ED"/>
    <w:rsid w:val="001B2F93"/>
    <w:rsid w:val="001D34F9"/>
    <w:rsid w:val="00221660"/>
    <w:rsid w:val="003E6B97"/>
    <w:rsid w:val="00EA5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2F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2F9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34F9"/>
    <w:pPr>
      <w:ind w:left="720"/>
      <w:contextualSpacing/>
    </w:pPr>
  </w:style>
  <w:style w:type="table" w:styleId="TableGrid">
    <w:name w:val="Table Grid"/>
    <w:basedOn w:val="TableNormal"/>
    <w:uiPriority w:val="59"/>
    <w:rsid w:val="001256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B2F9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B2F93"/>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1B2F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2F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2F9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34F9"/>
    <w:pPr>
      <w:ind w:left="720"/>
      <w:contextualSpacing/>
    </w:pPr>
  </w:style>
  <w:style w:type="table" w:styleId="TableGrid">
    <w:name w:val="Table Grid"/>
    <w:basedOn w:val="TableNormal"/>
    <w:uiPriority w:val="59"/>
    <w:rsid w:val="001256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B2F9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B2F93"/>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1B2F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s.alexismhs@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58BD9-E1C4-498B-A9FB-D378A0AEE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2012-12-19T12:55:00Z</dcterms:created>
  <dcterms:modified xsi:type="dcterms:W3CDTF">2012-12-19T14:28:00Z</dcterms:modified>
</cp:coreProperties>
</file>